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D439F" w14:textId="77777777" w:rsidR="001E3F31" w:rsidRDefault="001E3F31" w:rsidP="001E3F31">
      <w:pPr>
        <w:ind w:firstLine="555"/>
        <w:jc w:val="left"/>
        <w:rPr>
          <w:rFonts w:ascii="宋体" w:hAnsi="宋体"/>
          <w:b/>
          <w:bCs/>
          <w:shadow/>
          <w:spacing w:val="-2"/>
          <w:szCs w:val="21"/>
        </w:rPr>
      </w:pPr>
      <w:r w:rsidRPr="00D06E72">
        <w:rPr>
          <w:rFonts w:ascii="宋体" w:hAnsi="宋体" w:hint="eastAsia"/>
          <w:b/>
          <w:bCs/>
          <w:shadow/>
          <w:spacing w:val="-2"/>
          <w:szCs w:val="21"/>
        </w:rPr>
        <w:t>附录1：</w:t>
      </w:r>
    </w:p>
    <w:p w14:paraId="7D67EF51" w14:textId="77777777" w:rsidR="001E3F31" w:rsidRPr="00D06E72" w:rsidRDefault="001E3F31" w:rsidP="001E3F31">
      <w:pPr>
        <w:ind w:firstLine="555"/>
        <w:jc w:val="left"/>
        <w:rPr>
          <w:rFonts w:ascii="宋体" w:hAnsi="宋体"/>
          <w:b/>
          <w:bCs/>
          <w:shadow/>
          <w:spacing w:val="-2"/>
          <w:szCs w:val="21"/>
        </w:rPr>
      </w:pPr>
    </w:p>
    <w:p w14:paraId="1754FE59" w14:textId="77777777" w:rsidR="001E3F31" w:rsidRPr="00FE016B" w:rsidRDefault="001E3F31" w:rsidP="001E3F31">
      <w:pPr>
        <w:spacing w:line="380" w:lineRule="exact"/>
        <w:jc w:val="center"/>
        <w:rPr>
          <w:rFonts w:ascii="宋体" w:hAnsi="宋体"/>
          <w:b/>
          <w:bCs/>
          <w:shadow/>
          <w:spacing w:val="-2"/>
          <w:sz w:val="32"/>
          <w:szCs w:val="32"/>
        </w:rPr>
      </w:pPr>
      <w:r w:rsidRPr="00FE016B">
        <w:rPr>
          <w:rFonts w:ascii="宋体" w:hAnsi="宋体" w:hint="eastAsia"/>
          <w:b/>
          <w:bCs/>
          <w:shadow/>
          <w:spacing w:val="-2"/>
          <w:sz w:val="32"/>
          <w:szCs w:val="32"/>
        </w:rPr>
        <w:t>建筑学院研究生</w:t>
      </w:r>
      <w:r w:rsidR="005D1519">
        <w:rPr>
          <w:rFonts w:ascii="宋体" w:hAnsi="宋体" w:hint="eastAsia"/>
          <w:b/>
          <w:bCs/>
          <w:shadow/>
          <w:spacing w:val="-2"/>
          <w:sz w:val="32"/>
          <w:szCs w:val="32"/>
        </w:rPr>
        <w:t>教育基金会</w:t>
      </w:r>
      <w:r w:rsidRPr="00FE016B">
        <w:rPr>
          <w:rFonts w:ascii="宋体" w:hAnsi="宋体" w:hint="eastAsia"/>
          <w:b/>
          <w:bCs/>
          <w:shadow/>
          <w:spacing w:val="-2"/>
          <w:sz w:val="32"/>
          <w:szCs w:val="32"/>
        </w:rPr>
        <w:t>奖学金评审奖励加分办法</w:t>
      </w:r>
    </w:p>
    <w:p w14:paraId="32AE62FE" w14:textId="77777777" w:rsidR="001E3F31" w:rsidRDefault="001E3F31" w:rsidP="001E3F31">
      <w:pPr>
        <w:spacing w:line="400" w:lineRule="exact"/>
        <w:ind w:firstLineChars="200" w:firstLine="412"/>
        <w:rPr>
          <w:rFonts w:ascii="宋体" w:hAnsi="宋体"/>
          <w:spacing w:val="-2"/>
          <w:szCs w:val="21"/>
        </w:rPr>
      </w:pPr>
    </w:p>
    <w:p w14:paraId="671868C3" w14:textId="77777777" w:rsidR="001E3F31" w:rsidRPr="00D06E72" w:rsidRDefault="001E3F31" w:rsidP="001E3F31">
      <w:pPr>
        <w:spacing w:line="400" w:lineRule="exact"/>
        <w:ind w:firstLineChars="200" w:firstLine="412"/>
        <w:rPr>
          <w:rFonts w:ascii="宋体" w:hAnsi="宋体"/>
          <w:bCs/>
          <w:spacing w:val="-2"/>
          <w:szCs w:val="21"/>
        </w:rPr>
      </w:pPr>
      <w:r w:rsidRPr="00D06E72">
        <w:rPr>
          <w:rFonts w:ascii="宋体" w:hAnsi="宋体" w:hint="eastAsia"/>
          <w:spacing w:val="-2"/>
          <w:szCs w:val="21"/>
        </w:rPr>
        <w:t>为了更好地发挥</w:t>
      </w:r>
      <w:r>
        <w:rPr>
          <w:rFonts w:ascii="宋体" w:hAnsi="宋体" w:hint="eastAsia"/>
          <w:spacing w:val="-2"/>
          <w:szCs w:val="21"/>
        </w:rPr>
        <w:t>企业校友</w:t>
      </w:r>
      <w:r w:rsidRPr="00D06E72">
        <w:rPr>
          <w:rFonts w:ascii="宋体" w:hAnsi="宋体" w:hint="eastAsia"/>
          <w:spacing w:val="-2"/>
          <w:szCs w:val="21"/>
        </w:rPr>
        <w:t>奖学金的激励作用，结合我学院情况，</w:t>
      </w:r>
      <w:r w:rsidRPr="00D06E72">
        <w:rPr>
          <w:rFonts w:ascii="宋体" w:hAnsi="宋体" w:hint="eastAsia"/>
          <w:bCs/>
          <w:spacing w:val="-2"/>
          <w:szCs w:val="21"/>
        </w:rPr>
        <w:t>在课程学习成绩的规格化考评之外，建筑学院</w:t>
      </w:r>
      <w:r>
        <w:rPr>
          <w:rFonts w:ascii="宋体" w:hAnsi="宋体" w:hint="eastAsia"/>
          <w:bCs/>
          <w:spacing w:val="-2"/>
          <w:szCs w:val="21"/>
        </w:rPr>
        <w:t>企业校友</w:t>
      </w:r>
      <w:r w:rsidRPr="00D06E72">
        <w:rPr>
          <w:rFonts w:ascii="宋体" w:hAnsi="宋体" w:hint="eastAsia"/>
          <w:bCs/>
          <w:spacing w:val="-2"/>
          <w:szCs w:val="21"/>
        </w:rPr>
        <w:t>奖学金的申报评审按三大类奖励加分：论文论著、科研获奖和社会工作。</w:t>
      </w:r>
      <w:r w:rsidRPr="00D06E72">
        <w:rPr>
          <w:rFonts w:ascii="宋体" w:hAnsi="宋体" w:hint="eastAsia"/>
          <w:spacing w:val="-2"/>
          <w:szCs w:val="21"/>
        </w:rPr>
        <w:t>现将有关奖励加分</w:t>
      </w:r>
      <w:r w:rsidRPr="00D06E72">
        <w:rPr>
          <w:rFonts w:ascii="宋体" w:hAnsi="宋体" w:hint="eastAsia"/>
          <w:bCs/>
          <w:spacing w:val="-2"/>
          <w:szCs w:val="21"/>
        </w:rPr>
        <w:t>规定如下：</w:t>
      </w:r>
    </w:p>
    <w:p w14:paraId="2E77ED6A" w14:textId="77777777" w:rsidR="001E3F31" w:rsidRPr="00D06E72" w:rsidRDefault="001E3F31" w:rsidP="001E3F31">
      <w:pPr>
        <w:spacing w:line="400" w:lineRule="exact"/>
        <w:ind w:firstLineChars="200" w:firstLine="412"/>
        <w:rPr>
          <w:rFonts w:ascii="宋体" w:hAnsi="宋体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1、正式出版专著、译著或是教材的研究生，第一作者的</w:t>
      </w:r>
      <w:r w:rsidRPr="00D06E72">
        <w:rPr>
          <w:rFonts w:ascii="宋体" w:hAnsi="宋体" w:hint="eastAsia"/>
          <w:szCs w:val="21"/>
        </w:rPr>
        <w:t>奖励加分为1</w:t>
      </w:r>
      <w:r w:rsidRPr="00D06E72">
        <w:rPr>
          <w:rFonts w:ascii="宋体" w:hAnsi="宋体"/>
          <w:szCs w:val="21"/>
        </w:rPr>
        <w:t>5</w:t>
      </w:r>
      <w:r w:rsidRPr="00D06E72">
        <w:rPr>
          <w:rFonts w:ascii="宋体" w:hAnsi="宋体" w:hint="eastAsia"/>
          <w:szCs w:val="21"/>
        </w:rPr>
        <w:t>分/部</w:t>
      </w:r>
      <w:r w:rsidRPr="00D06E72">
        <w:rPr>
          <w:rFonts w:ascii="宋体" w:hAnsi="宋体" w:hint="eastAsia"/>
          <w:bCs/>
          <w:spacing w:val="-2"/>
          <w:szCs w:val="21"/>
        </w:rPr>
        <w:t>，第二作者的</w:t>
      </w:r>
      <w:r w:rsidRPr="00D06E72">
        <w:rPr>
          <w:rFonts w:ascii="宋体" w:hAnsi="宋体" w:hint="eastAsia"/>
          <w:szCs w:val="21"/>
        </w:rPr>
        <w:t>奖励加分为10分/部</w:t>
      </w:r>
      <w:r w:rsidRPr="00D06E72">
        <w:rPr>
          <w:rFonts w:ascii="宋体" w:hAnsi="宋体" w:hint="eastAsia"/>
          <w:bCs/>
          <w:spacing w:val="-2"/>
          <w:szCs w:val="21"/>
        </w:rPr>
        <w:t>，第三作者的</w:t>
      </w:r>
      <w:r w:rsidRPr="00D06E72">
        <w:rPr>
          <w:rFonts w:ascii="宋体" w:hAnsi="宋体" w:hint="eastAsia"/>
          <w:szCs w:val="21"/>
        </w:rPr>
        <w:t>奖励加分为5分/部</w:t>
      </w:r>
      <w:r w:rsidRPr="00D06E72">
        <w:rPr>
          <w:rFonts w:ascii="宋体" w:hAnsi="宋体" w:hint="eastAsia"/>
          <w:bCs/>
          <w:spacing w:val="-2"/>
          <w:szCs w:val="21"/>
        </w:rPr>
        <w:t>，其余情况不考虑奖励加分。正式发表学术论文的奖励加分按</w:t>
      </w:r>
      <w:r w:rsidRPr="00D06E72">
        <w:rPr>
          <w:rFonts w:ascii="宋体" w:hAnsi="宋体" w:hint="eastAsia"/>
          <w:szCs w:val="21"/>
        </w:rPr>
        <w:t>第一作者计，如为第二作者则必须由导师作为第一作者且只能计入1篇，其中</w:t>
      </w:r>
      <w:r w:rsidRPr="00D06E72">
        <w:rPr>
          <w:rFonts w:ascii="宋体" w:hAnsi="宋体" w:hint="eastAsia"/>
          <w:bCs/>
          <w:spacing w:val="-2"/>
          <w:szCs w:val="21"/>
        </w:rPr>
        <w:t>在本学科最高级核心期刊发表论文的奖励加分为</w:t>
      </w:r>
      <w:r w:rsidRPr="00D06E72">
        <w:rPr>
          <w:rFonts w:ascii="宋体" w:hAnsi="宋体" w:hint="eastAsia"/>
          <w:szCs w:val="21"/>
        </w:rPr>
        <w:t>10分/篇，在本学科其他核心期刊发表论文的奖励加分为5分/篇。</w:t>
      </w:r>
    </w:p>
    <w:p w14:paraId="49DBB68D" w14:textId="77777777" w:rsidR="001E3F31" w:rsidRPr="00D06E72" w:rsidRDefault="001E3F31" w:rsidP="001E3F31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D06E72">
        <w:rPr>
          <w:rFonts w:ascii="宋体" w:hAnsi="宋体" w:hint="eastAsia"/>
          <w:szCs w:val="21"/>
        </w:rPr>
        <w:t>具体期刊按照学校</w:t>
      </w:r>
      <w:proofErr w:type="gramStart"/>
      <w:r w:rsidRPr="00D06E72">
        <w:rPr>
          <w:rFonts w:ascii="宋体" w:hAnsi="宋体" w:hint="eastAsia"/>
          <w:szCs w:val="21"/>
        </w:rPr>
        <w:t>校</w:t>
      </w:r>
      <w:proofErr w:type="gramEnd"/>
      <w:r w:rsidRPr="00D06E72">
        <w:rPr>
          <w:rFonts w:ascii="宋体" w:hAnsi="宋体" w:hint="eastAsia"/>
          <w:szCs w:val="21"/>
        </w:rPr>
        <w:t>发〔2013〕61号文件中认定的目录执行（附录2），特殊情况由</w:t>
      </w:r>
      <w:r>
        <w:rPr>
          <w:rFonts w:ascii="宋体" w:hAnsi="宋体" w:hint="eastAsia"/>
          <w:bCs/>
          <w:spacing w:val="-2"/>
          <w:szCs w:val="21"/>
        </w:rPr>
        <w:t>学院评审小组</w:t>
      </w:r>
      <w:r w:rsidRPr="00D06E72">
        <w:rPr>
          <w:rFonts w:ascii="宋体" w:hAnsi="宋体" w:hint="eastAsia"/>
          <w:bCs/>
          <w:spacing w:val="-2"/>
          <w:szCs w:val="21"/>
        </w:rPr>
        <w:t>集体进行认定。</w:t>
      </w:r>
    </w:p>
    <w:p w14:paraId="0CF71E29" w14:textId="77777777" w:rsidR="001E3F31" w:rsidRPr="00D06E72" w:rsidRDefault="001E3F31" w:rsidP="001E3F31">
      <w:pPr>
        <w:spacing w:line="400" w:lineRule="exact"/>
        <w:ind w:firstLineChars="200" w:firstLine="412"/>
        <w:rPr>
          <w:rFonts w:ascii="宋体" w:hAnsi="宋体"/>
          <w:bCs/>
          <w:spacing w:val="-2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2、在科学研究和学科竞赛中取得成绩的奖励加分为：为主参加完成厅、局级以上科研项目或教改项目（前3名），并通过验收；</w:t>
      </w:r>
      <w:proofErr w:type="gramStart"/>
      <w:r w:rsidRPr="00D06E72">
        <w:rPr>
          <w:rFonts w:ascii="宋体" w:hAnsi="宋体" w:hint="eastAsia"/>
          <w:bCs/>
          <w:spacing w:val="-2"/>
          <w:szCs w:val="21"/>
        </w:rPr>
        <w:t>或为主</w:t>
      </w:r>
      <w:proofErr w:type="gramEnd"/>
      <w:r w:rsidRPr="00D06E72">
        <w:rPr>
          <w:rFonts w:ascii="宋体" w:hAnsi="宋体" w:hint="eastAsia"/>
          <w:bCs/>
          <w:spacing w:val="-2"/>
          <w:szCs w:val="21"/>
        </w:rPr>
        <w:t>参加完成省部级以上科研项目或教改项目（前5名），并通过验收，每项计10分。国际性及全国性设计竞赛获奖者的奖励加分按获奖等级分别为15、10、5分（只计排序前3名，其中排序第1的按满分计，排序第2、3的按下</w:t>
      </w:r>
      <w:proofErr w:type="gramStart"/>
      <w:r w:rsidRPr="00D06E72">
        <w:rPr>
          <w:rFonts w:ascii="宋体" w:hAnsi="宋体" w:hint="eastAsia"/>
          <w:bCs/>
          <w:spacing w:val="-2"/>
          <w:szCs w:val="21"/>
        </w:rPr>
        <w:t>一</w:t>
      </w:r>
      <w:proofErr w:type="gramEnd"/>
      <w:r w:rsidRPr="00D06E72">
        <w:rPr>
          <w:rFonts w:ascii="宋体" w:hAnsi="宋体" w:hint="eastAsia"/>
          <w:bCs/>
          <w:spacing w:val="-2"/>
          <w:szCs w:val="21"/>
        </w:rPr>
        <w:t>等级计分，团体比赛不分排序的按下</w:t>
      </w:r>
      <w:proofErr w:type="gramStart"/>
      <w:r w:rsidRPr="00D06E72">
        <w:rPr>
          <w:rFonts w:ascii="宋体" w:hAnsi="宋体" w:hint="eastAsia"/>
          <w:bCs/>
          <w:spacing w:val="-2"/>
          <w:szCs w:val="21"/>
        </w:rPr>
        <w:t>一</w:t>
      </w:r>
      <w:proofErr w:type="gramEnd"/>
      <w:r w:rsidRPr="00D06E72">
        <w:rPr>
          <w:rFonts w:ascii="宋体" w:hAnsi="宋体" w:hint="eastAsia"/>
          <w:bCs/>
          <w:spacing w:val="-2"/>
          <w:szCs w:val="21"/>
        </w:rPr>
        <w:t>等级计分）。国际性及全</w:t>
      </w:r>
      <w:proofErr w:type="gramStart"/>
      <w:r w:rsidRPr="00D06E72">
        <w:rPr>
          <w:rFonts w:ascii="宋体" w:hAnsi="宋体" w:hint="eastAsia"/>
          <w:bCs/>
          <w:spacing w:val="-2"/>
          <w:szCs w:val="21"/>
        </w:rPr>
        <w:t>国性论文</w:t>
      </w:r>
      <w:proofErr w:type="gramEnd"/>
      <w:r w:rsidRPr="00D06E72">
        <w:rPr>
          <w:rFonts w:ascii="宋体" w:hAnsi="宋体" w:hint="eastAsia"/>
          <w:bCs/>
          <w:spacing w:val="-2"/>
          <w:szCs w:val="21"/>
        </w:rPr>
        <w:t>竞赛获奖者的奖励加分按获奖等级分别为10、5、2分（只计第一作者，若为第二作者须导师为第一作者，如论文同时发表只按最高分奖励一次）。省部级以上优秀设计工程奖获奖者奖励加分按获奖等级分别为15、10、5分（只计排序前5名）。具体竞赛、美术学科研成果由学院评审委员会征求各学科意见进行认定。</w:t>
      </w:r>
    </w:p>
    <w:p w14:paraId="7F4CC3B0" w14:textId="73E6C5DC" w:rsidR="001E3F31" w:rsidRPr="00247C7B" w:rsidRDefault="001E3F31" w:rsidP="001E3F31">
      <w:pPr>
        <w:spacing w:line="400" w:lineRule="exact"/>
        <w:ind w:firstLineChars="200" w:firstLine="412"/>
        <w:rPr>
          <w:rFonts w:ascii="宋体" w:hAnsi="宋体"/>
          <w:bCs/>
          <w:spacing w:val="-2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3、</w:t>
      </w:r>
      <w:r w:rsidR="005D1519">
        <w:rPr>
          <w:rFonts w:ascii="宋体" w:hAnsi="宋体" w:hint="eastAsia"/>
          <w:szCs w:val="21"/>
        </w:rPr>
        <w:t>曾担任</w:t>
      </w:r>
      <w:r w:rsidRPr="00D06E72">
        <w:rPr>
          <w:rFonts w:ascii="宋体" w:hAnsi="宋体" w:hint="eastAsia"/>
          <w:szCs w:val="21"/>
        </w:rPr>
        <w:t>研究生会主席且工作成绩有成效者、荣获江苏省“优秀学生干部”或“三好学生”称号者奖励加</w:t>
      </w:r>
      <w:r w:rsidRPr="00247C7B">
        <w:rPr>
          <w:rFonts w:ascii="宋体" w:hAnsi="宋体" w:hint="eastAsia"/>
          <w:bCs/>
          <w:spacing w:val="-2"/>
          <w:szCs w:val="21"/>
        </w:rPr>
        <w:t>分为</w:t>
      </w:r>
      <w:r w:rsidRPr="00247C7B">
        <w:rPr>
          <w:rFonts w:ascii="宋体" w:hAnsi="宋体"/>
          <w:bCs/>
          <w:spacing w:val="-2"/>
          <w:szCs w:val="21"/>
        </w:rPr>
        <w:t>1</w:t>
      </w:r>
      <w:r w:rsidRPr="00247C7B">
        <w:rPr>
          <w:rFonts w:ascii="宋体" w:hAnsi="宋体" w:hint="eastAsia"/>
          <w:bCs/>
          <w:spacing w:val="-2"/>
          <w:szCs w:val="21"/>
        </w:rPr>
        <w:t>5</w:t>
      </w:r>
      <w:r w:rsidR="005D1519">
        <w:rPr>
          <w:rFonts w:ascii="宋体" w:hAnsi="宋体" w:hint="eastAsia"/>
          <w:bCs/>
          <w:spacing w:val="-2"/>
          <w:szCs w:val="21"/>
        </w:rPr>
        <w:t>分；曾担任</w:t>
      </w:r>
      <w:r w:rsidRPr="00247C7B">
        <w:rPr>
          <w:rFonts w:ascii="宋体" w:hAnsi="宋体" w:hint="eastAsia"/>
          <w:bCs/>
          <w:spacing w:val="-2"/>
          <w:szCs w:val="21"/>
        </w:rPr>
        <w:t>研究生会、分团委部长以上工作</w:t>
      </w:r>
      <w:r>
        <w:rPr>
          <w:rFonts w:ascii="宋体" w:hAnsi="宋体" w:hint="eastAsia"/>
          <w:bCs/>
          <w:spacing w:val="-2"/>
          <w:szCs w:val="21"/>
        </w:rPr>
        <w:t>奖励加分为5分，</w:t>
      </w:r>
      <w:r w:rsidRPr="00247C7B">
        <w:rPr>
          <w:rFonts w:ascii="宋体" w:hAnsi="宋体" w:hint="eastAsia"/>
          <w:bCs/>
          <w:spacing w:val="-2"/>
          <w:szCs w:val="21"/>
        </w:rPr>
        <w:t>工作成绩有成效者，奖励加分为10分</w:t>
      </w:r>
      <w:r w:rsidR="005D1519">
        <w:rPr>
          <w:rFonts w:ascii="宋体" w:hAnsi="宋体" w:hint="eastAsia"/>
          <w:bCs/>
          <w:spacing w:val="-2"/>
          <w:szCs w:val="21"/>
        </w:rPr>
        <w:t>；学院研究生会优秀部员奖励加2分</w:t>
      </w:r>
      <w:r w:rsidRPr="00247C7B">
        <w:rPr>
          <w:rFonts w:ascii="宋体" w:hAnsi="宋体" w:hint="eastAsia"/>
          <w:bCs/>
          <w:spacing w:val="-2"/>
          <w:szCs w:val="21"/>
        </w:rPr>
        <w:t>；担任班长、党支部书记</w:t>
      </w:r>
      <w:r>
        <w:rPr>
          <w:rFonts w:ascii="宋体" w:hAnsi="宋体" w:hint="eastAsia"/>
          <w:bCs/>
          <w:spacing w:val="-2"/>
          <w:szCs w:val="21"/>
        </w:rPr>
        <w:t>奖励加分为5分，</w:t>
      </w:r>
      <w:r w:rsidRPr="00247C7B">
        <w:rPr>
          <w:rFonts w:ascii="宋体" w:hAnsi="宋体" w:hint="eastAsia"/>
          <w:bCs/>
          <w:spacing w:val="-2"/>
          <w:szCs w:val="21"/>
        </w:rPr>
        <w:t>且工作成绩有成效者</w:t>
      </w:r>
      <w:r>
        <w:rPr>
          <w:rFonts w:ascii="宋体" w:hAnsi="宋体" w:hint="eastAsia"/>
          <w:bCs/>
          <w:spacing w:val="-2"/>
          <w:szCs w:val="21"/>
        </w:rPr>
        <w:t>（见注1）</w:t>
      </w:r>
      <w:r w:rsidRPr="00247C7B">
        <w:rPr>
          <w:rFonts w:ascii="宋体" w:hAnsi="宋体" w:hint="eastAsia"/>
          <w:bCs/>
          <w:spacing w:val="-2"/>
          <w:szCs w:val="21"/>
        </w:rPr>
        <w:t>，奖励加分10分，获得校</w:t>
      </w:r>
      <w:r w:rsidRPr="00247C7B">
        <w:rPr>
          <w:rFonts w:ascii="宋体" w:hAnsi="宋体"/>
          <w:bCs/>
          <w:spacing w:val="-2"/>
          <w:szCs w:val="21"/>
        </w:rPr>
        <w:t>“优秀</w:t>
      </w:r>
      <w:r w:rsidRPr="00247C7B">
        <w:rPr>
          <w:rFonts w:ascii="宋体" w:hAnsi="宋体" w:hint="eastAsia"/>
          <w:bCs/>
          <w:spacing w:val="-2"/>
          <w:szCs w:val="21"/>
        </w:rPr>
        <w:t>研究生</w:t>
      </w:r>
      <w:r w:rsidRPr="00247C7B">
        <w:rPr>
          <w:rFonts w:ascii="宋体" w:hAnsi="宋体"/>
          <w:bCs/>
          <w:spacing w:val="-2"/>
          <w:szCs w:val="21"/>
        </w:rPr>
        <w:t>干部”、“优秀团干”、“优秀党员”称号奖励加分为</w:t>
      </w:r>
      <w:r w:rsidRPr="00247C7B">
        <w:rPr>
          <w:rFonts w:ascii="宋体" w:hAnsi="宋体" w:hint="eastAsia"/>
          <w:bCs/>
          <w:spacing w:val="-2"/>
          <w:szCs w:val="21"/>
        </w:rPr>
        <w:t>5分。本条款中各项奖励加分</w:t>
      </w:r>
      <w:proofErr w:type="gramStart"/>
      <w:r w:rsidRPr="00247C7B">
        <w:rPr>
          <w:rFonts w:ascii="宋体" w:hAnsi="宋体" w:hint="eastAsia"/>
          <w:bCs/>
          <w:spacing w:val="-2"/>
          <w:szCs w:val="21"/>
        </w:rPr>
        <w:t>不</w:t>
      </w:r>
      <w:proofErr w:type="gramEnd"/>
      <w:r w:rsidRPr="00247C7B">
        <w:rPr>
          <w:rFonts w:ascii="宋体" w:hAnsi="宋体" w:hint="eastAsia"/>
          <w:bCs/>
          <w:spacing w:val="-2"/>
          <w:szCs w:val="21"/>
        </w:rPr>
        <w:t>累计，多项奖励加分取最高分。</w:t>
      </w:r>
    </w:p>
    <w:p w14:paraId="3EFC2B00" w14:textId="77777777" w:rsidR="001E3F31" w:rsidRPr="00D06E72" w:rsidRDefault="001E3F31" w:rsidP="001E3F31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D06E72">
        <w:rPr>
          <w:rFonts w:ascii="宋体" w:hAnsi="宋体" w:hint="eastAsia"/>
          <w:szCs w:val="21"/>
        </w:rPr>
        <w:t>4、各类成果及荣誉须为研究生在本阶段就读期间获得，成果署名单位须为东南大学。</w:t>
      </w:r>
    </w:p>
    <w:p w14:paraId="6B0A86C6" w14:textId="77777777" w:rsidR="001E3F31" w:rsidRPr="00D06E72" w:rsidRDefault="001E3F31" w:rsidP="001E3F31">
      <w:pPr>
        <w:spacing w:line="400" w:lineRule="exact"/>
        <w:ind w:firstLineChars="200" w:firstLine="412"/>
        <w:rPr>
          <w:rFonts w:ascii="宋体" w:hAnsi="宋体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5、</w:t>
      </w:r>
      <w:r w:rsidRPr="00D06E72">
        <w:rPr>
          <w:rFonts w:ascii="宋体" w:hAnsi="宋体" w:hint="eastAsia"/>
          <w:szCs w:val="21"/>
        </w:rPr>
        <w:t>各类获奖、表彰及发表论著论文时间截止为当年度学院通知申报的截止之日前，以获奖证书及正式出版刊载的成果为准。</w:t>
      </w:r>
    </w:p>
    <w:p w14:paraId="0DE149BA" w14:textId="77777777" w:rsidR="001E3F31" w:rsidRDefault="001E3F31" w:rsidP="001E3F31">
      <w:pPr>
        <w:ind w:firstLineChars="200" w:firstLine="412"/>
        <w:rPr>
          <w:rFonts w:ascii="宋体" w:hAnsi="宋体"/>
          <w:bCs/>
          <w:spacing w:val="-2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6、未尽事宜由院评审委员会集体研究认定。</w:t>
      </w:r>
    </w:p>
    <w:p w14:paraId="16D61859" w14:textId="77777777" w:rsidR="001E3F31" w:rsidRDefault="001E3F31" w:rsidP="001E3F31">
      <w:pPr>
        <w:ind w:firstLineChars="200" w:firstLine="412"/>
        <w:rPr>
          <w:rFonts w:ascii="宋体" w:hAnsi="宋体"/>
          <w:bCs/>
          <w:spacing w:val="-2"/>
          <w:szCs w:val="21"/>
        </w:rPr>
      </w:pPr>
    </w:p>
    <w:p w14:paraId="2E70D584" w14:textId="77777777" w:rsidR="001E3F31" w:rsidRPr="00D06E72" w:rsidRDefault="001E3F31" w:rsidP="001E3F31">
      <w:pPr>
        <w:ind w:firstLineChars="200" w:firstLine="412"/>
        <w:rPr>
          <w:rFonts w:ascii="宋体" w:hAnsi="宋体"/>
          <w:szCs w:val="21"/>
        </w:rPr>
      </w:pPr>
      <w:r>
        <w:rPr>
          <w:rFonts w:ascii="宋体" w:hAnsi="宋体" w:hint="eastAsia"/>
          <w:bCs/>
          <w:spacing w:val="-2"/>
          <w:szCs w:val="21"/>
        </w:rPr>
        <w:t>注1：担任班长，所在班级获得校级先进班级；担任党支书或团支书，所在支部获得校级先进团支部、校级先进党支部、校级最佳党日活动，奖励加分为10分</w:t>
      </w:r>
    </w:p>
    <w:p w14:paraId="39BBF1DC" w14:textId="77777777" w:rsidR="001E3F31" w:rsidRPr="002953C3" w:rsidRDefault="001E3F31" w:rsidP="001E3F31">
      <w:pPr>
        <w:spacing w:line="38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7A3A54A4" w14:textId="77777777" w:rsidR="001E3F31" w:rsidRDefault="001E3F31" w:rsidP="001E3F31">
      <w:pPr>
        <w:spacing w:line="380" w:lineRule="exact"/>
        <w:jc w:val="left"/>
        <w:rPr>
          <w:rFonts w:ascii="宋体" w:hAnsi="宋体"/>
          <w:b/>
          <w:bCs/>
          <w:shadow/>
          <w:spacing w:val="-2"/>
          <w:szCs w:val="21"/>
        </w:rPr>
      </w:pPr>
      <w:r w:rsidRPr="00FE016B">
        <w:rPr>
          <w:rFonts w:ascii="宋体" w:hAnsi="宋体" w:hint="eastAsia"/>
          <w:b/>
          <w:bCs/>
          <w:shadow/>
          <w:spacing w:val="-2"/>
          <w:szCs w:val="21"/>
        </w:rPr>
        <w:lastRenderedPageBreak/>
        <w:t>附录2：</w:t>
      </w:r>
    </w:p>
    <w:p w14:paraId="2ACE21F9" w14:textId="77777777" w:rsidR="001E3F31" w:rsidRPr="00FE016B" w:rsidRDefault="001E3F31" w:rsidP="001E3F31">
      <w:pPr>
        <w:spacing w:line="380" w:lineRule="exact"/>
        <w:jc w:val="left"/>
        <w:rPr>
          <w:rFonts w:ascii="宋体" w:hAnsi="宋体"/>
          <w:b/>
          <w:bCs/>
          <w:shadow/>
          <w:spacing w:val="-2"/>
          <w:szCs w:val="21"/>
        </w:rPr>
      </w:pPr>
    </w:p>
    <w:p w14:paraId="40FA13D1" w14:textId="77777777" w:rsidR="001E3F31" w:rsidRPr="002953C3" w:rsidRDefault="001E3F31" w:rsidP="001E3F31">
      <w:pPr>
        <w:spacing w:line="380" w:lineRule="exact"/>
        <w:jc w:val="center"/>
        <w:rPr>
          <w:rFonts w:ascii="宋体" w:hAnsi="宋体"/>
          <w:b/>
          <w:bCs/>
          <w:shadow/>
          <w:spacing w:val="-2"/>
          <w:sz w:val="32"/>
          <w:szCs w:val="32"/>
        </w:rPr>
      </w:pPr>
      <w:r w:rsidRPr="002953C3">
        <w:rPr>
          <w:rFonts w:ascii="宋体" w:hAnsi="宋体" w:hint="eastAsia"/>
          <w:b/>
          <w:bCs/>
          <w:shadow/>
          <w:spacing w:val="-2"/>
          <w:sz w:val="32"/>
          <w:szCs w:val="32"/>
        </w:rPr>
        <w:t>建筑学学科学位</w:t>
      </w:r>
      <w:proofErr w:type="gramStart"/>
      <w:r w:rsidRPr="002953C3">
        <w:rPr>
          <w:rFonts w:ascii="宋体" w:hAnsi="宋体" w:hint="eastAsia"/>
          <w:b/>
          <w:bCs/>
          <w:shadow/>
          <w:spacing w:val="-2"/>
          <w:sz w:val="32"/>
          <w:szCs w:val="32"/>
        </w:rPr>
        <w:t>评定分</w:t>
      </w:r>
      <w:proofErr w:type="gramEnd"/>
      <w:r w:rsidRPr="002953C3">
        <w:rPr>
          <w:rFonts w:ascii="宋体" w:hAnsi="宋体" w:hint="eastAsia"/>
          <w:b/>
          <w:bCs/>
          <w:shadow/>
          <w:spacing w:val="-2"/>
          <w:sz w:val="32"/>
          <w:szCs w:val="32"/>
        </w:rPr>
        <w:t>委员会认定的学术刊物参考目录</w:t>
      </w:r>
    </w:p>
    <w:p w14:paraId="54D701E8" w14:textId="77777777" w:rsidR="001E3F31" w:rsidRPr="002953C3" w:rsidRDefault="001E3F31" w:rsidP="001E3F31">
      <w:pPr>
        <w:rPr>
          <w:rFonts w:ascii="宋体" w:hAnsi="宋体"/>
        </w:rPr>
      </w:pPr>
    </w:p>
    <w:p w14:paraId="5770F7F9" w14:textId="77777777" w:rsidR="001E3F31" w:rsidRPr="00FE016B" w:rsidRDefault="001E3F31" w:rsidP="001E3F31">
      <w:pPr>
        <w:rPr>
          <w:rFonts w:ascii="宋体" w:hAnsi="宋体"/>
          <w:b/>
          <w:szCs w:val="21"/>
        </w:rPr>
      </w:pPr>
      <w:r w:rsidRPr="00FE016B">
        <w:rPr>
          <w:rFonts w:ascii="宋体" w:hAnsi="宋体" w:hint="eastAsia"/>
          <w:b/>
          <w:szCs w:val="21"/>
        </w:rPr>
        <w:t xml:space="preserve">以下为最高级学术刊物 </w:t>
      </w:r>
    </w:p>
    <w:p w14:paraId="23E5EB5E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  建筑学报 </w:t>
      </w:r>
    </w:p>
    <w:p w14:paraId="46833BCE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  城市规划   </w:t>
      </w:r>
    </w:p>
    <w:p w14:paraId="339A32B1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  中国园林 </w:t>
      </w:r>
    </w:p>
    <w:p w14:paraId="3D977682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4  所有SCI，SSCI，A&amp;HCI刊物   </w:t>
      </w:r>
    </w:p>
    <w:p w14:paraId="76AA3AA1" w14:textId="77777777" w:rsidR="001E3F31" w:rsidRPr="00FE016B" w:rsidRDefault="001E3F31" w:rsidP="001E3F31">
      <w:pPr>
        <w:rPr>
          <w:rFonts w:ascii="宋体" w:hAnsi="宋体"/>
          <w:b/>
          <w:szCs w:val="21"/>
        </w:rPr>
      </w:pPr>
      <w:r w:rsidRPr="00FE016B">
        <w:rPr>
          <w:rFonts w:ascii="宋体" w:hAnsi="宋体" w:hint="eastAsia"/>
          <w:b/>
          <w:szCs w:val="21"/>
        </w:rPr>
        <w:t xml:space="preserve">以下为认定刊物 </w:t>
      </w:r>
    </w:p>
    <w:p w14:paraId="7B9837C8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5  所有学科相关的EI、CSCD和CSSCI刊物   </w:t>
      </w:r>
    </w:p>
    <w:p w14:paraId="19A0F942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6  建筑师   </w:t>
      </w:r>
    </w:p>
    <w:p w14:paraId="4F87075B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7  世界建筑   </w:t>
      </w:r>
    </w:p>
    <w:p w14:paraId="0A32189C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8  华中建筑   </w:t>
      </w:r>
    </w:p>
    <w:p w14:paraId="3EE6D763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9  新建筑   </w:t>
      </w:r>
    </w:p>
    <w:p w14:paraId="38E1CC14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10  时代建筑   </w:t>
      </w:r>
    </w:p>
    <w:p w14:paraId="495EF04F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11  城市建筑   </w:t>
      </w:r>
    </w:p>
    <w:p w14:paraId="5A35E6C2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12  文物   </w:t>
      </w:r>
    </w:p>
    <w:p w14:paraId="60E27512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13  规划师   </w:t>
      </w:r>
    </w:p>
    <w:p w14:paraId="6AB21026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14  现代城市研究   </w:t>
      </w:r>
    </w:p>
    <w:p w14:paraId="4C226F20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15  南方建筑   </w:t>
      </w:r>
    </w:p>
    <w:p w14:paraId="600DF8FD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16  </w:t>
      </w:r>
      <w:proofErr w:type="spellStart"/>
      <w:r w:rsidRPr="00FE016B">
        <w:rPr>
          <w:rFonts w:ascii="宋体" w:hAnsi="宋体" w:hint="eastAsia"/>
          <w:szCs w:val="21"/>
        </w:rPr>
        <w:t>a+a</w:t>
      </w:r>
      <w:proofErr w:type="spellEnd"/>
      <w:r w:rsidRPr="00FE016B">
        <w:rPr>
          <w:rFonts w:ascii="宋体" w:hAnsi="宋体" w:hint="eastAsia"/>
          <w:szCs w:val="21"/>
        </w:rPr>
        <w:t xml:space="preserve">建筑与艺术   </w:t>
      </w:r>
    </w:p>
    <w:p w14:paraId="1315DE00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17  国际城市规划   </w:t>
      </w:r>
    </w:p>
    <w:p w14:paraId="48F2628B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18  建筑技艺   </w:t>
      </w:r>
    </w:p>
    <w:p w14:paraId="15BB3F59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19  古建园林技术   </w:t>
      </w:r>
    </w:p>
    <w:p w14:paraId="4B79EC6F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20  建筑史   </w:t>
      </w:r>
    </w:p>
    <w:p w14:paraId="1F703385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21  故宫博物院院刊   </w:t>
      </w:r>
    </w:p>
    <w:p w14:paraId="2E753CF3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22  小城镇建设   </w:t>
      </w:r>
    </w:p>
    <w:p w14:paraId="62B002A1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23  </w:t>
      </w:r>
      <w:r w:rsidR="005D1519" w:rsidRPr="00FE016B">
        <w:rPr>
          <w:rFonts w:ascii="宋体" w:hAnsi="宋体" w:hint="eastAsia"/>
          <w:szCs w:val="21"/>
        </w:rPr>
        <w:t xml:space="preserve">建筑教育 </w:t>
      </w:r>
      <w:r w:rsidRPr="00FE016B">
        <w:rPr>
          <w:rFonts w:ascii="宋体" w:hAnsi="宋体" w:hint="eastAsia"/>
          <w:szCs w:val="21"/>
        </w:rPr>
        <w:t xml:space="preserve">   </w:t>
      </w:r>
    </w:p>
    <w:p w14:paraId="1561B7DA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24  装饰   </w:t>
      </w:r>
    </w:p>
    <w:p w14:paraId="60D6E61C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25  室内设计与装修   </w:t>
      </w:r>
    </w:p>
    <w:p w14:paraId="2F4697B1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26  中国建筑教育   </w:t>
      </w:r>
    </w:p>
    <w:p w14:paraId="42361AC5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27  建筑技术   </w:t>
      </w:r>
    </w:p>
    <w:p w14:paraId="30ADDD9F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28  世界建筑导报  </w:t>
      </w:r>
    </w:p>
    <w:p w14:paraId="191BDF60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29  建筑创作  </w:t>
      </w:r>
    </w:p>
    <w:p w14:paraId="5D552BB5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30  生态城市与绿色建筑  </w:t>
      </w:r>
    </w:p>
    <w:p w14:paraId="277AA3AF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31  住宅科技  </w:t>
      </w:r>
    </w:p>
    <w:p w14:paraId="26E63DC1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32  风景园林  </w:t>
      </w:r>
    </w:p>
    <w:p w14:paraId="69DBCC09" w14:textId="77777777" w:rsidR="001E3F31" w:rsidRPr="00FE016B" w:rsidRDefault="001E3F31" w:rsidP="005D1519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33  </w:t>
      </w:r>
      <w:r w:rsidR="005D1519">
        <w:rPr>
          <w:rFonts w:ascii="宋体" w:hAnsi="宋体" w:hint="eastAsia"/>
          <w:szCs w:val="21"/>
        </w:rPr>
        <w:t>中国城市林业</w:t>
      </w:r>
    </w:p>
    <w:p w14:paraId="302F5494" w14:textId="77777777" w:rsidR="001E3F31" w:rsidRPr="00FE016B" w:rsidRDefault="001E3F31" w:rsidP="001E3F31">
      <w:pPr>
        <w:rPr>
          <w:rFonts w:ascii="宋体" w:hAnsi="宋体"/>
          <w:szCs w:val="21"/>
        </w:rPr>
      </w:pPr>
      <w:proofErr w:type="gramStart"/>
      <w:r w:rsidRPr="00FE016B">
        <w:rPr>
          <w:rFonts w:ascii="宋体" w:hAnsi="宋体"/>
          <w:szCs w:val="21"/>
        </w:rPr>
        <w:t>34  Frontiers</w:t>
      </w:r>
      <w:proofErr w:type="gramEnd"/>
      <w:r w:rsidRPr="00FE016B">
        <w:rPr>
          <w:rFonts w:ascii="宋体" w:hAnsi="宋体"/>
          <w:szCs w:val="21"/>
        </w:rPr>
        <w:t xml:space="preserve"> of </w:t>
      </w:r>
      <w:proofErr w:type="spellStart"/>
      <w:r w:rsidRPr="00FE016B">
        <w:rPr>
          <w:rFonts w:ascii="宋体" w:hAnsi="宋体"/>
          <w:szCs w:val="21"/>
        </w:rPr>
        <w:t>Architrctural</w:t>
      </w:r>
      <w:proofErr w:type="spellEnd"/>
      <w:r w:rsidRPr="00FE016B">
        <w:rPr>
          <w:rFonts w:ascii="宋体" w:hAnsi="宋体"/>
          <w:szCs w:val="21"/>
        </w:rPr>
        <w:t xml:space="preserve"> Research </w:t>
      </w:r>
    </w:p>
    <w:p w14:paraId="22CC8D68" w14:textId="77777777" w:rsidR="001E3F31" w:rsidRPr="00FE016B" w:rsidRDefault="001E3F31" w:rsidP="001E3F31">
      <w:pPr>
        <w:rPr>
          <w:rFonts w:ascii="宋体" w:hAnsi="宋体"/>
          <w:szCs w:val="21"/>
        </w:rPr>
      </w:pPr>
      <w:proofErr w:type="gramStart"/>
      <w:r w:rsidRPr="00FE016B">
        <w:rPr>
          <w:rFonts w:ascii="宋体" w:hAnsi="宋体"/>
          <w:szCs w:val="21"/>
        </w:rPr>
        <w:t>35  China</w:t>
      </w:r>
      <w:proofErr w:type="gramEnd"/>
      <w:r w:rsidRPr="00FE016B">
        <w:rPr>
          <w:rFonts w:ascii="宋体" w:hAnsi="宋体"/>
          <w:szCs w:val="21"/>
        </w:rPr>
        <w:t xml:space="preserve"> City Planning Review </w:t>
      </w:r>
    </w:p>
    <w:p w14:paraId="1C5987E1" w14:textId="77777777" w:rsidR="001E3F31" w:rsidRPr="00FE016B" w:rsidRDefault="001E3F31" w:rsidP="001E3F31">
      <w:pPr>
        <w:rPr>
          <w:rFonts w:ascii="宋体" w:hAnsi="宋体"/>
          <w:szCs w:val="21"/>
        </w:rPr>
      </w:pPr>
      <w:proofErr w:type="gramStart"/>
      <w:r w:rsidRPr="00FE016B">
        <w:rPr>
          <w:rFonts w:ascii="宋体" w:hAnsi="宋体"/>
          <w:szCs w:val="21"/>
        </w:rPr>
        <w:t>36  Town</w:t>
      </w:r>
      <w:proofErr w:type="gramEnd"/>
      <w:r w:rsidRPr="00FE016B">
        <w:rPr>
          <w:rFonts w:ascii="宋体" w:hAnsi="宋体"/>
          <w:szCs w:val="21"/>
        </w:rPr>
        <w:t xml:space="preserve"> Planning Review </w:t>
      </w:r>
    </w:p>
    <w:p w14:paraId="31BE85F3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37  全国重点高校学报（设研究生院的重点高校）</w:t>
      </w:r>
    </w:p>
    <w:p w14:paraId="7525927E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38  国际性专业学术会议论文集（有书刊号）</w:t>
      </w:r>
    </w:p>
    <w:p w14:paraId="3D71D619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39  全国性专业学术会议论文集（有书刊号）</w:t>
      </w:r>
    </w:p>
    <w:p w14:paraId="532F4D54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40  老四校主编的建筑历史研究论文集史研究（有书刊号）</w:t>
      </w:r>
    </w:p>
    <w:p w14:paraId="58B67DF5" w14:textId="77777777" w:rsidR="001E3F31" w:rsidRPr="00FE016B" w:rsidRDefault="001E3F31" w:rsidP="001E3F31">
      <w:pPr>
        <w:rPr>
          <w:rFonts w:ascii="宋体" w:hAnsi="宋体"/>
          <w:szCs w:val="21"/>
        </w:rPr>
      </w:pPr>
    </w:p>
    <w:p w14:paraId="6C0B162A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lastRenderedPageBreak/>
        <w:t>注释：</w:t>
      </w:r>
    </w:p>
    <w:p w14:paraId="005E3442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1.国际性专业学术会议：国际建筑师大会、国际噪声控制工程学术会议、国际著名大学（</w:t>
      </w:r>
      <w:proofErr w:type="gramStart"/>
      <w:r w:rsidRPr="00FE016B">
        <w:rPr>
          <w:rFonts w:ascii="宋体" w:hAnsi="宋体" w:hint="eastAsia"/>
          <w:szCs w:val="21"/>
        </w:rPr>
        <w:t>含国内</w:t>
      </w:r>
      <w:proofErr w:type="gramEnd"/>
      <w:r w:rsidRPr="00FE016B">
        <w:rPr>
          <w:rFonts w:ascii="宋体" w:hAnsi="宋体" w:hint="eastAsia"/>
          <w:szCs w:val="21"/>
        </w:rPr>
        <w:t xml:space="preserve">老八所专业院校）举办的会议，各专业委员会举办的国家会议等。以上会议工作语言为英语。 </w:t>
      </w:r>
    </w:p>
    <w:p w14:paraId="39078A24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2.全国性专业学术会议：由各专业的全国学会主办或协办的学术会议。 </w:t>
      </w:r>
    </w:p>
    <w:p w14:paraId="714B4977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3.设研究生院的重点高校见“56所设研究生院的全国重点高校” 。 </w:t>
      </w:r>
    </w:p>
    <w:p w14:paraId="704E3FE8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4.老四校是指清华大学,天津大学,同济大学,以及东南大学四所学校。国内老八所专业院校</w:t>
      </w:r>
    </w:p>
    <w:p w14:paraId="04F693DB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是指清华大学，天津大学，同济大学，东南大学，华南理工大学，哈尔滨工业大学，重庆大</w:t>
      </w:r>
    </w:p>
    <w:p w14:paraId="0292F3AE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学，以及西安建筑科技大学。 </w:t>
      </w:r>
    </w:p>
    <w:p w14:paraId="5A9B19C0" w14:textId="77777777" w:rsidR="001E3F31" w:rsidRPr="00CF6B8C" w:rsidRDefault="001E3F31" w:rsidP="001E3F31">
      <w:pPr>
        <w:rPr>
          <w:szCs w:val="21"/>
        </w:rPr>
      </w:pPr>
    </w:p>
    <w:p w14:paraId="0B37B5CB" w14:textId="77777777" w:rsidR="006C417E" w:rsidRDefault="00E57720"/>
    <w:sectPr w:rsidR="006C417E" w:rsidSect="001E3F31">
      <w:pgSz w:w="11906" w:h="16838"/>
      <w:pgMar w:top="936" w:right="1134" w:bottom="93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A2221" w14:textId="77777777" w:rsidR="00E57720" w:rsidRDefault="00E57720" w:rsidP="005D1519">
      <w:r>
        <w:separator/>
      </w:r>
    </w:p>
  </w:endnote>
  <w:endnote w:type="continuationSeparator" w:id="0">
    <w:p w14:paraId="1F4CBE02" w14:textId="77777777" w:rsidR="00E57720" w:rsidRDefault="00E57720" w:rsidP="005D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6404A" w14:textId="77777777" w:rsidR="00E57720" w:rsidRDefault="00E57720" w:rsidP="005D1519">
      <w:r>
        <w:separator/>
      </w:r>
    </w:p>
  </w:footnote>
  <w:footnote w:type="continuationSeparator" w:id="0">
    <w:p w14:paraId="50A80854" w14:textId="77777777" w:rsidR="00E57720" w:rsidRDefault="00E57720" w:rsidP="005D1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F31"/>
    <w:rsid w:val="000F2875"/>
    <w:rsid w:val="001E3F31"/>
    <w:rsid w:val="00210EBC"/>
    <w:rsid w:val="002F141C"/>
    <w:rsid w:val="003A1BC7"/>
    <w:rsid w:val="003B7323"/>
    <w:rsid w:val="004327CF"/>
    <w:rsid w:val="00433A25"/>
    <w:rsid w:val="004E13C0"/>
    <w:rsid w:val="004E7BCD"/>
    <w:rsid w:val="005735C2"/>
    <w:rsid w:val="00586B38"/>
    <w:rsid w:val="005D1519"/>
    <w:rsid w:val="005E7CCC"/>
    <w:rsid w:val="005F7371"/>
    <w:rsid w:val="006A7217"/>
    <w:rsid w:val="006B0261"/>
    <w:rsid w:val="00782205"/>
    <w:rsid w:val="00793C8B"/>
    <w:rsid w:val="00832BDA"/>
    <w:rsid w:val="008B770B"/>
    <w:rsid w:val="008D1427"/>
    <w:rsid w:val="00944AAB"/>
    <w:rsid w:val="009D4520"/>
    <w:rsid w:val="00A63723"/>
    <w:rsid w:val="00AC5268"/>
    <w:rsid w:val="00AD5A27"/>
    <w:rsid w:val="00B45BE3"/>
    <w:rsid w:val="00C418ED"/>
    <w:rsid w:val="00C81E8B"/>
    <w:rsid w:val="00CD4503"/>
    <w:rsid w:val="00E44002"/>
    <w:rsid w:val="00E57720"/>
    <w:rsid w:val="00EB02CB"/>
    <w:rsid w:val="00EB6D36"/>
    <w:rsid w:val="00F1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A0472"/>
  <w15:docId w15:val="{E8F1A19E-31AC-4D01-89B8-5D311545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15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1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15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305</Words>
  <Characters>1742</Characters>
  <Application>Microsoft Office Word</Application>
  <DocSecurity>0</DocSecurity>
  <Lines>14</Lines>
  <Paragraphs>4</Paragraphs>
  <ScaleCrop>false</ScaleCrop>
  <Company>微软中国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徐宏武</dc:creator>
  <cp:keywords/>
  <dc:description/>
  <cp:lastModifiedBy>Tanhua Jin</cp:lastModifiedBy>
  <cp:revision>3</cp:revision>
  <dcterms:created xsi:type="dcterms:W3CDTF">2019-10-17T09:04:00Z</dcterms:created>
  <dcterms:modified xsi:type="dcterms:W3CDTF">2021-10-29T09:31:00Z</dcterms:modified>
</cp:coreProperties>
</file>